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outlineLvl w:val="9"/>
        <w:rPr>
          <w:rFonts w:hint="eastAsia" w:ascii="楷体_GB2312" w:hAnsi="宋体" w:eastAsia="楷体_GB2312" w:cs="宋体"/>
          <w:b/>
          <w:bCs/>
          <w:color w:val="000000"/>
          <w:kern w:val="0"/>
          <w:sz w:val="24"/>
          <w:lang w:val="en-US" w:eastAsia="zh-CN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 w:val="24"/>
          <w:lang w:val="en-US" w:eastAsia="zh-CN"/>
        </w:rPr>
        <w:t>附件一</w:t>
      </w:r>
    </w:p>
    <w:p>
      <w:pPr>
        <w:jc w:val="center"/>
        <w:rPr>
          <w:rFonts w:hint="eastAsia" w:ascii="楷体_GB2312" w:eastAsia="楷体_GB2312"/>
          <w:color w:val="000000"/>
          <w:sz w:val="30"/>
          <w:szCs w:val="30"/>
        </w:rPr>
      </w:pPr>
      <w:bookmarkStart w:id="0" w:name="_GoBack"/>
      <w:r>
        <w:rPr>
          <w:rFonts w:hint="eastAsia" w:ascii="楷体_GB2312" w:hAnsi="宋体" w:eastAsia="楷体_GB2312" w:cs="宋体"/>
          <w:color w:val="000000"/>
          <w:kern w:val="0"/>
          <w:sz w:val="24"/>
          <w:lang w:val="en-US" w:eastAsia="zh-CN"/>
        </w:rPr>
        <w:t>电气与信息工程学院2018届本科生毕业设计（论文）交叉评阅安排表</w:t>
      </w:r>
    </w:p>
    <w:bookmarkEnd w:id="0"/>
    <w:tbl>
      <w:tblPr>
        <w:tblStyle w:val="3"/>
        <w:tblW w:w="82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80"/>
        <w:gridCol w:w="5146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序号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评阅人</w:t>
            </w:r>
          </w:p>
        </w:tc>
        <w:tc>
          <w:tcPr>
            <w:tcW w:w="5146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评阅对象（学生人数）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学生人数合计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姚胜兴</w:t>
            </w:r>
          </w:p>
        </w:tc>
        <w:tc>
          <w:tcPr>
            <w:tcW w:w="5146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罗雪莲（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15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）汤群芳（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）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邓宝燕（8）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李祖林</w:t>
            </w:r>
          </w:p>
        </w:tc>
        <w:tc>
          <w:tcPr>
            <w:tcW w:w="5146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姚胜兴（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15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）张忠贤（8）陈财彪（4）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谢忠祥（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）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罗雪莲</w:t>
            </w:r>
          </w:p>
        </w:tc>
        <w:tc>
          <w:tcPr>
            <w:tcW w:w="5146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李祖林（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15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）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王秋燕（8）胡小娣（8）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宋绍民</w:t>
            </w:r>
          </w:p>
        </w:tc>
        <w:tc>
          <w:tcPr>
            <w:tcW w:w="5146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桂友超（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15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）胡红艳（15）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李建军</w:t>
            </w:r>
          </w:p>
        </w:tc>
        <w:tc>
          <w:tcPr>
            <w:tcW w:w="5146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宋绍民（15）董恒（15）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  <w:t>王海镔（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3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陆秀令</w:t>
            </w:r>
          </w:p>
        </w:tc>
        <w:tc>
          <w:tcPr>
            <w:tcW w:w="5146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李建军（15）陈梦娜（8）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杨万里（8）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王小虎</w:t>
            </w:r>
          </w:p>
        </w:tc>
        <w:tc>
          <w:tcPr>
            <w:tcW w:w="5146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肖冬瑞（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15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）董海兵（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15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）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王韧</w:t>
            </w:r>
          </w:p>
        </w:tc>
        <w:tc>
          <w:tcPr>
            <w:tcW w:w="5146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 xml:space="preserve">   吴乐（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15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）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王诚梅（8）李旭华（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）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易杰</w:t>
            </w:r>
          </w:p>
        </w:tc>
        <w:tc>
          <w:tcPr>
            <w:tcW w:w="5146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王韧（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）王勇刚（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15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）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  <w:t>彭志强（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周雪婷（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）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雷军</w:t>
            </w:r>
          </w:p>
        </w:tc>
        <w:tc>
          <w:tcPr>
            <w:tcW w:w="5146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成利香（14）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严亚周（10）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  <w:t>肖奎（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  <w:t>）张勇（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陈华容</w:t>
            </w:r>
          </w:p>
        </w:tc>
        <w:tc>
          <w:tcPr>
            <w:tcW w:w="5146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雷军（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15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）张振飞(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15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)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张振飞</w:t>
            </w:r>
          </w:p>
        </w:tc>
        <w:tc>
          <w:tcPr>
            <w:tcW w:w="5146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肖文英（15）陈艳（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15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）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胡红艳</w:t>
            </w:r>
          </w:p>
        </w:tc>
        <w:tc>
          <w:tcPr>
            <w:tcW w:w="5146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刘欢（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）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戴日光（6）陈华容（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15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）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欧阳峰（8）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洪俊</w:t>
            </w:r>
          </w:p>
        </w:tc>
        <w:tc>
          <w:tcPr>
            <w:tcW w:w="5146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俞斌（8）夏鑫（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）曹帅（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）钟峰（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）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贾雅琼</w:t>
            </w:r>
          </w:p>
        </w:tc>
        <w:tc>
          <w:tcPr>
            <w:tcW w:w="5146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张松华（15）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  <w:t>杜鸣迪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（15）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张松华</w:t>
            </w:r>
          </w:p>
        </w:tc>
        <w:tc>
          <w:tcPr>
            <w:tcW w:w="5146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贾雅琼（15）洪俊（15）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3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肖文英</w:t>
            </w:r>
          </w:p>
        </w:tc>
        <w:tc>
          <w:tcPr>
            <w:tcW w:w="5146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陆秀令（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15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）莫良平（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）易茂进（8）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肖发新（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）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俞斌</w:t>
            </w:r>
          </w:p>
        </w:tc>
        <w:tc>
          <w:tcPr>
            <w:tcW w:w="5146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易杰（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15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）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罗泽（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）刘磊（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）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  <w:lang w:eastAsia="zh-CN"/>
              </w:rPr>
              <w:t>赵宋（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刘海波</w:t>
            </w:r>
          </w:p>
        </w:tc>
        <w:tc>
          <w:tcPr>
            <w:tcW w:w="5146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黄海波（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）任永梅（8）廖代文（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15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）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董海兵</w:t>
            </w:r>
          </w:p>
        </w:tc>
        <w:tc>
          <w:tcPr>
            <w:tcW w:w="5146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李欣（15）刘海波（15）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  <w:t>张书凯（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3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28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杜鸣迪</w:t>
            </w:r>
          </w:p>
        </w:tc>
        <w:tc>
          <w:tcPr>
            <w:tcW w:w="5146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  <w:t>周焱（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陈坚（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）王晓丽（8）王小虎（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）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28" w:type="dxa"/>
            <w:vAlign w:val="center"/>
          </w:tcPr>
          <w:p>
            <w:pPr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总计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楷体_GB2312" w:hAnsi="宋体" w:eastAsia="楷体_GB2312"/>
                <w:color w:val="000000"/>
                <w:sz w:val="24"/>
              </w:rPr>
            </w:pPr>
          </w:p>
        </w:tc>
        <w:tc>
          <w:tcPr>
            <w:tcW w:w="5146" w:type="dxa"/>
            <w:vAlign w:val="center"/>
          </w:tcPr>
          <w:p>
            <w:pPr>
              <w:rPr>
                <w:rFonts w:hint="eastAsia" w:ascii="楷体_GB2312" w:hAnsi="宋体" w:eastAsia="楷体_GB2312"/>
                <w:color w:val="000000"/>
                <w:sz w:val="24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650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imSun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70DD1"/>
    <w:multiLevelType w:val="multilevel"/>
    <w:tmpl w:val="31070DD1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F333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临江王</cp:lastModifiedBy>
  <dcterms:modified xsi:type="dcterms:W3CDTF">2018-05-15T08:16:37Z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